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A" w:rsidRPr="002D6503" w:rsidRDefault="002D6503" w:rsidP="002D6503">
      <w:pPr>
        <w:ind w:left="90"/>
        <w:jc w:val="center"/>
        <w:rPr>
          <w:b/>
        </w:rPr>
      </w:pPr>
      <w:r w:rsidRPr="002D6503">
        <w:rPr>
          <w:b/>
        </w:rPr>
        <w:t>Composition Note Book</w:t>
      </w:r>
    </w:p>
    <w:p w:rsidR="002D6503" w:rsidRPr="002D6503" w:rsidRDefault="002D6503" w:rsidP="002D6503">
      <w:pPr>
        <w:spacing w:after="0"/>
        <w:ind w:left="90"/>
        <w:rPr>
          <w:b/>
        </w:rPr>
      </w:pPr>
      <w:r>
        <w:rPr>
          <w:b/>
        </w:rPr>
        <w:t>UNIT 1 -Int</w:t>
      </w:r>
      <w:r w:rsidRPr="002D6503">
        <w:rPr>
          <w:b/>
        </w:rPr>
        <w:t>roduction</w:t>
      </w:r>
    </w:p>
    <w:p w:rsidR="002D6503" w:rsidRDefault="002D6503" w:rsidP="002D6503">
      <w:pPr>
        <w:pStyle w:val="ListParagraph"/>
        <w:numPr>
          <w:ilvl w:val="0"/>
          <w:numId w:val="1"/>
        </w:numPr>
        <w:spacing w:after="0"/>
      </w:pPr>
      <w:r>
        <w:t>What is Success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Safety Contract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Learning Styles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Command Terms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Formula Sheet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Obs</w:t>
      </w:r>
      <w:proofErr w:type="spellEnd"/>
      <w:r>
        <w:t>/</w:t>
      </w:r>
      <w:proofErr w:type="spellStart"/>
      <w:r>
        <w:t>Interp</w:t>
      </w:r>
      <w:proofErr w:type="spellEnd"/>
      <w:r>
        <w:t>-Warm Up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proofErr w:type="spellStart"/>
      <w:r>
        <w:t>Obs</w:t>
      </w:r>
      <w:proofErr w:type="spellEnd"/>
      <w:r>
        <w:t>/</w:t>
      </w:r>
      <w:proofErr w:type="spellStart"/>
      <w:r>
        <w:t>Interp</w:t>
      </w:r>
      <w:proofErr w:type="spellEnd"/>
      <w:r>
        <w:t xml:space="preserve"> Cockroaches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STEM – Define Science &amp; Engineering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9 Characteristics of Lie – Warm Up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Apple Activity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Scientific Method Warm Up (control, DV, IDV)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Analysis Fish – Scientific Method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Post Vocabulary Quiz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Short Answer – Unit 1</w:t>
      </w:r>
    </w:p>
    <w:p w:rsidR="002D6503" w:rsidRDefault="002D6503" w:rsidP="002D6503">
      <w:pPr>
        <w:pStyle w:val="ListParagraph"/>
        <w:ind w:left="450" w:hanging="360"/>
        <w:rPr>
          <w:b/>
        </w:rPr>
      </w:pPr>
      <w:r w:rsidRPr="002D6503">
        <w:rPr>
          <w:b/>
        </w:rPr>
        <w:t xml:space="preserve">UNIT 2 </w:t>
      </w:r>
      <w:r>
        <w:rPr>
          <w:b/>
        </w:rPr>
        <w:t>–</w:t>
      </w:r>
      <w:r w:rsidRPr="002D6503">
        <w:rPr>
          <w:b/>
        </w:rPr>
        <w:t xml:space="preserve"> Biochemistry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Chemistry Notes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Water Property Notes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Acid/Base Notes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Acid/Base Warm Up – Table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 xml:space="preserve">Quick Review of Water Properties </w:t>
      </w:r>
      <w:proofErr w:type="spellStart"/>
      <w:r>
        <w:t>Wkst</w:t>
      </w:r>
      <w:proofErr w:type="spellEnd"/>
      <w:r>
        <w:t>.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>Water Property Concept Map</w:t>
      </w:r>
    </w:p>
    <w:p w:rsidR="002D6503" w:rsidRDefault="002D6503" w:rsidP="002D6503">
      <w:pPr>
        <w:pStyle w:val="ListParagraph"/>
        <w:numPr>
          <w:ilvl w:val="0"/>
          <w:numId w:val="1"/>
        </w:numPr>
      </w:pPr>
      <w:r>
        <w:t xml:space="preserve">Organic Chemistry </w:t>
      </w:r>
      <w:r w:rsidR="00F40695">
        <w:t>Functional</w:t>
      </w:r>
      <w:r>
        <w:t xml:space="preserve"> Groups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Macromolecule Notes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Molecules of Life-Article – ½ sheet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Macromolecule Chart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Picture of Macromolecules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Dehydration/Hydrolysis Quiz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Bonding Main – Article – ½ sheet</w:t>
      </w:r>
    </w:p>
    <w:p w:rsidR="00F40695" w:rsidRDefault="00F40695" w:rsidP="002D6503">
      <w:pPr>
        <w:pStyle w:val="ListParagraph"/>
        <w:numPr>
          <w:ilvl w:val="0"/>
          <w:numId w:val="1"/>
        </w:numPr>
      </w:pPr>
      <w:r>
        <w:t>Nutrient Cycles</w:t>
      </w:r>
    </w:p>
    <w:p w:rsidR="00F40695" w:rsidRDefault="00F40695" w:rsidP="00F40695">
      <w:pPr>
        <w:pStyle w:val="ListParagraph"/>
        <w:ind w:left="450"/>
        <w:rPr>
          <w:b/>
        </w:rPr>
      </w:pPr>
      <w:r w:rsidRPr="00F40695">
        <w:rPr>
          <w:b/>
        </w:rPr>
        <w:t>BOOK CHECK</w:t>
      </w:r>
    </w:p>
    <w:p w:rsidR="00F40695" w:rsidRDefault="00F40695" w:rsidP="00F40695">
      <w:pPr>
        <w:pStyle w:val="ListParagraph"/>
        <w:numPr>
          <w:ilvl w:val="0"/>
          <w:numId w:val="1"/>
        </w:numPr>
      </w:pPr>
      <w:r>
        <w:t>Enzyme/Reaction Notes</w:t>
      </w:r>
    </w:p>
    <w:p w:rsidR="00F40695" w:rsidRDefault="00F40695" w:rsidP="00F40695">
      <w:pPr>
        <w:pStyle w:val="ListParagraph"/>
        <w:numPr>
          <w:ilvl w:val="0"/>
          <w:numId w:val="1"/>
        </w:numPr>
      </w:pPr>
      <w:r>
        <w:t>Enzyme Function Worksheet</w:t>
      </w:r>
    </w:p>
    <w:p w:rsidR="00F40695" w:rsidRDefault="00F40695" w:rsidP="00F40695">
      <w:pPr>
        <w:pStyle w:val="ListParagraph"/>
        <w:numPr>
          <w:ilvl w:val="0"/>
          <w:numId w:val="1"/>
        </w:numPr>
      </w:pPr>
      <w:r>
        <w:t>Enzyme Warm Up</w:t>
      </w:r>
    </w:p>
    <w:p w:rsidR="00F40695" w:rsidRPr="00F40695" w:rsidRDefault="00F40695" w:rsidP="00F40695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2D6503" w:rsidRPr="002D6503" w:rsidRDefault="002D6503" w:rsidP="002D6503">
      <w:pPr>
        <w:pStyle w:val="ListParagraph"/>
        <w:ind w:left="450" w:hanging="360"/>
        <w:rPr>
          <w:b/>
        </w:rPr>
      </w:pPr>
    </w:p>
    <w:sectPr w:rsidR="002D6503" w:rsidRPr="002D6503" w:rsidSect="002D6503">
      <w:pgSz w:w="12240" w:h="15840"/>
      <w:pgMar w:top="81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60A3"/>
    <w:multiLevelType w:val="hybridMultilevel"/>
    <w:tmpl w:val="63AE9376"/>
    <w:lvl w:ilvl="0" w:tplc="BDA03D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3"/>
    <w:rsid w:val="002D6503"/>
    <w:rsid w:val="00B06B4A"/>
    <w:rsid w:val="00F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Ramseth</dc:creator>
  <cp:lastModifiedBy>Karen Ramseth</cp:lastModifiedBy>
  <cp:revision>1</cp:revision>
  <dcterms:created xsi:type="dcterms:W3CDTF">2014-10-17T20:06:00Z</dcterms:created>
  <dcterms:modified xsi:type="dcterms:W3CDTF">2014-10-17T20:22:00Z</dcterms:modified>
</cp:coreProperties>
</file>